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3DE3" w14:textId="77777777" w:rsidR="0060367C" w:rsidRPr="003B5380" w:rsidRDefault="0060367C" w:rsidP="0060367C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</w:rPr>
      </w:pPr>
      <w:r w:rsidRPr="003B5380">
        <w:rPr>
          <w:rFonts w:asciiTheme="minorHAnsi" w:hAnsiTheme="minorHAnsi" w:cstheme="minorHAnsi"/>
          <w:b/>
          <w:bCs/>
        </w:rPr>
        <w:t>JOB DESCRIPTION</w:t>
      </w:r>
    </w:p>
    <w:p w14:paraId="409FE98F" w14:textId="77777777" w:rsidR="0060367C" w:rsidRPr="003B5380" w:rsidRDefault="0060367C" w:rsidP="0060367C">
      <w:pPr>
        <w:rPr>
          <w:rFonts w:asciiTheme="minorHAnsi" w:hAnsiTheme="minorHAnsi" w:cstheme="minorHAnsi"/>
        </w:rPr>
      </w:pPr>
    </w:p>
    <w:p w14:paraId="51CFE059" w14:textId="19BDF146" w:rsidR="0060367C" w:rsidRPr="003B5380" w:rsidRDefault="0060367C" w:rsidP="0060367C">
      <w:pPr>
        <w:pStyle w:val="Heading1"/>
        <w:rPr>
          <w:rFonts w:asciiTheme="minorHAnsi" w:hAnsiTheme="minorHAnsi" w:cstheme="minorHAnsi"/>
          <w:b w:val="0"/>
          <w:bCs w:val="0"/>
        </w:rPr>
      </w:pPr>
      <w:r w:rsidRPr="00CA7C28">
        <w:rPr>
          <w:rFonts w:asciiTheme="minorHAnsi" w:hAnsiTheme="minorHAnsi" w:cstheme="minorHAnsi"/>
        </w:rPr>
        <w:t>POSITION</w:t>
      </w:r>
      <w:r w:rsidR="38ABC812" w:rsidRPr="00CA7C28">
        <w:rPr>
          <w:rFonts w:asciiTheme="minorHAnsi" w:hAnsiTheme="minorHAnsi" w:cstheme="minorHAnsi"/>
        </w:rPr>
        <w:t>:</w:t>
      </w:r>
      <w:r w:rsidR="38ABC812" w:rsidRPr="003B5380">
        <w:rPr>
          <w:rFonts w:asciiTheme="minorHAnsi" w:hAnsiTheme="minorHAnsi" w:cstheme="minorHAnsi"/>
          <w:b w:val="0"/>
          <w:bCs w:val="0"/>
        </w:rPr>
        <w:t xml:space="preserve"> </w:t>
      </w:r>
      <w:r w:rsidRPr="003B5380">
        <w:rPr>
          <w:rFonts w:asciiTheme="minorHAnsi" w:hAnsiTheme="minorHAnsi" w:cstheme="minorHAnsi"/>
          <w:b w:val="0"/>
        </w:rPr>
        <w:tab/>
      </w:r>
      <w:r w:rsidRPr="003B5380">
        <w:rPr>
          <w:rFonts w:asciiTheme="minorHAnsi" w:hAnsiTheme="minorHAnsi" w:cstheme="minorHAnsi"/>
          <w:b w:val="0"/>
        </w:rPr>
        <w:tab/>
      </w:r>
      <w:r w:rsidRPr="003B5380">
        <w:rPr>
          <w:rFonts w:asciiTheme="minorHAnsi" w:hAnsiTheme="minorHAnsi" w:cstheme="minorHAnsi"/>
          <w:b w:val="0"/>
        </w:rPr>
        <w:tab/>
      </w:r>
      <w:r w:rsidRPr="003B5380">
        <w:rPr>
          <w:rFonts w:asciiTheme="minorHAnsi" w:hAnsiTheme="minorHAnsi" w:cstheme="minorHAnsi"/>
          <w:b w:val="0"/>
        </w:rPr>
        <w:tab/>
      </w:r>
      <w:r w:rsidRPr="003B5380">
        <w:rPr>
          <w:rFonts w:asciiTheme="minorHAnsi" w:hAnsiTheme="minorHAnsi" w:cstheme="minorHAnsi"/>
          <w:b w:val="0"/>
        </w:rPr>
        <w:tab/>
      </w:r>
      <w:r w:rsidRPr="003B5380">
        <w:rPr>
          <w:rFonts w:asciiTheme="minorHAnsi" w:hAnsiTheme="minorHAnsi" w:cstheme="minorHAnsi"/>
          <w:b w:val="0"/>
          <w:bCs w:val="0"/>
        </w:rPr>
        <w:t>Jet Vac Operator</w:t>
      </w:r>
    </w:p>
    <w:p w14:paraId="2EDEA886" w14:textId="77777777" w:rsidR="0060367C" w:rsidRPr="003B5380" w:rsidRDefault="0060367C" w:rsidP="0060367C">
      <w:pPr>
        <w:rPr>
          <w:rFonts w:asciiTheme="minorHAnsi" w:hAnsiTheme="minorHAnsi" w:cstheme="minorHAnsi"/>
        </w:rPr>
      </w:pPr>
    </w:p>
    <w:p w14:paraId="2EF3EFA0" w14:textId="4934FA0D" w:rsidR="0060367C" w:rsidRPr="003B5380" w:rsidRDefault="0060367C" w:rsidP="0060367C">
      <w:pPr>
        <w:rPr>
          <w:rFonts w:asciiTheme="minorHAnsi" w:hAnsiTheme="minorHAnsi" w:cstheme="minorHAnsi"/>
        </w:rPr>
      </w:pPr>
      <w:r w:rsidRPr="00CA7C28">
        <w:rPr>
          <w:rFonts w:asciiTheme="minorHAnsi" w:hAnsiTheme="minorHAnsi" w:cstheme="minorHAnsi"/>
          <w:b/>
          <w:bCs/>
        </w:rPr>
        <w:t>REPORTING TO</w:t>
      </w:r>
      <w:r w:rsidR="184F1405" w:rsidRPr="00CA7C28">
        <w:rPr>
          <w:rFonts w:asciiTheme="minorHAnsi" w:hAnsiTheme="minorHAnsi" w:cstheme="minorHAnsi"/>
          <w:b/>
          <w:bCs/>
        </w:rPr>
        <w:t>:</w:t>
      </w:r>
      <w:r w:rsidR="184F1405" w:rsidRPr="003B5380">
        <w:rPr>
          <w:rFonts w:asciiTheme="minorHAnsi" w:hAnsiTheme="minorHAnsi" w:cstheme="minorHAnsi"/>
        </w:rPr>
        <w:t xml:space="preserve"> </w:t>
      </w:r>
      <w:r w:rsidRPr="003B5380">
        <w:rPr>
          <w:rFonts w:asciiTheme="minorHAnsi" w:hAnsiTheme="minorHAnsi" w:cstheme="minorHAnsi"/>
        </w:rPr>
        <w:tab/>
      </w:r>
      <w:r w:rsidRPr="003B5380">
        <w:rPr>
          <w:rFonts w:asciiTheme="minorHAnsi" w:hAnsiTheme="minorHAnsi" w:cstheme="minorHAnsi"/>
        </w:rPr>
        <w:tab/>
      </w:r>
      <w:r w:rsidRPr="003B5380">
        <w:rPr>
          <w:rFonts w:asciiTheme="minorHAnsi" w:hAnsiTheme="minorHAnsi" w:cstheme="minorHAnsi"/>
        </w:rPr>
        <w:tab/>
      </w:r>
      <w:r w:rsidRPr="003B5380">
        <w:rPr>
          <w:rFonts w:asciiTheme="minorHAnsi" w:hAnsiTheme="minorHAnsi" w:cstheme="minorHAnsi"/>
        </w:rPr>
        <w:tab/>
      </w:r>
      <w:r w:rsidR="008B0ED8" w:rsidRPr="00AE57AA">
        <w:rPr>
          <w:rFonts w:asciiTheme="minorHAnsi" w:hAnsiTheme="minorHAnsi" w:cstheme="minorHAnsi"/>
        </w:rPr>
        <w:t>Transport and Operations Manager</w:t>
      </w:r>
    </w:p>
    <w:p w14:paraId="5F3CA9E2" w14:textId="77777777" w:rsidR="0060367C" w:rsidRPr="003B5380" w:rsidRDefault="0060367C" w:rsidP="0060367C">
      <w:pPr>
        <w:rPr>
          <w:rFonts w:asciiTheme="minorHAnsi" w:hAnsiTheme="minorHAnsi" w:cstheme="minorHAnsi"/>
        </w:rPr>
      </w:pPr>
    </w:p>
    <w:p w14:paraId="15BB218C" w14:textId="03A16305" w:rsidR="0060367C" w:rsidRDefault="0060367C" w:rsidP="0060367C">
      <w:pPr>
        <w:ind w:left="4320" w:hanging="4320"/>
        <w:rPr>
          <w:rFonts w:asciiTheme="minorHAnsi" w:hAnsiTheme="minorHAnsi" w:cstheme="minorHAnsi"/>
        </w:rPr>
      </w:pPr>
      <w:r w:rsidRPr="00CA7C28">
        <w:rPr>
          <w:rFonts w:asciiTheme="minorHAnsi" w:hAnsiTheme="minorHAnsi" w:cstheme="minorHAnsi"/>
          <w:b/>
          <w:bCs/>
        </w:rPr>
        <w:t>SALARY</w:t>
      </w:r>
      <w:r w:rsidR="00CA7C28">
        <w:rPr>
          <w:rFonts w:asciiTheme="minorHAnsi" w:hAnsiTheme="minorHAnsi" w:cstheme="minorHAnsi"/>
          <w:b/>
          <w:bCs/>
        </w:rPr>
        <w:t>:</w:t>
      </w:r>
      <w:r w:rsidR="16760024" w:rsidRPr="003B5380">
        <w:rPr>
          <w:rFonts w:asciiTheme="minorHAnsi" w:hAnsiTheme="minorHAnsi" w:cstheme="minorHAnsi"/>
        </w:rPr>
        <w:t xml:space="preserve"> </w:t>
      </w:r>
      <w:r w:rsidRPr="003B5380">
        <w:rPr>
          <w:rFonts w:asciiTheme="minorHAnsi" w:hAnsiTheme="minorHAnsi" w:cstheme="minorHAnsi"/>
        </w:rPr>
        <w:tab/>
      </w:r>
      <w:r w:rsidR="008E7B8B" w:rsidRPr="002E2FEA">
        <w:rPr>
          <w:rFonts w:asciiTheme="minorHAnsi" w:hAnsiTheme="minorHAnsi" w:cstheme="minorHAnsi"/>
        </w:rPr>
        <w:t xml:space="preserve">Salary </w:t>
      </w:r>
      <w:r w:rsidR="008E7B8B" w:rsidRPr="00203742">
        <w:rPr>
          <w:rFonts w:asciiTheme="minorHAnsi" w:hAnsiTheme="minorHAnsi" w:cstheme="minorHAnsi"/>
        </w:rPr>
        <w:t xml:space="preserve">will reflect relevant qualifications, </w:t>
      </w:r>
      <w:proofErr w:type="gramStart"/>
      <w:r w:rsidR="008E7B8B" w:rsidRPr="00203742">
        <w:rPr>
          <w:rFonts w:asciiTheme="minorHAnsi" w:hAnsiTheme="minorHAnsi" w:cstheme="minorHAnsi"/>
        </w:rPr>
        <w:t>training</w:t>
      </w:r>
      <w:proofErr w:type="gramEnd"/>
      <w:r w:rsidR="008E7B8B" w:rsidRPr="00203742">
        <w:rPr>
          <w:rFonts w:asciiTheme="minorHAnsi" w:hAnsiTheme="minorHAnsi" w:cstheme="minorHAnsi"/>
        </w:rPr>
        <w:t xml:space="preserve"> and experience.</w:t>
      </w:r>
    </w:p>
    <w:p w14:paraId="01C73052" w14:textId="77777777" w:rsidR="008E7B8B" w:rsidRPr="003B5380" w:rsidRDefault="008E7B8B" w:rsidP="0060367C">
      <w:pPr>
        <w:ind w:left="4320" w:hanging="4320"/>
        <w:rPr>
          <w:rFonts w:asciiTheme="minorHAnsi" w:hAnsiTheme="minorHAnsi" w:cstheme="minorHAnsi"/>
        </w:rPr>
      </w:pPr>
    </w:p>
    <w:p w14:paraId="70C4E072" w14:textId="77777777" w:rsidR="00CA7C28" w:rsidRDefault="0060367C" w:rsidP="00CA7C28">
      <w:pPr>
        <w:ind w:left="4320" w:hanging="4320"/>
        <w:rPr>
          <w:rFonts w:asciiTheme="minorHAnsi" w:hAnsiTheme="minorHAnsi" w:cstheme="minorHAnsi"/>
        </w:rPr>
      </w:pPr>
      <w:r w:rsidRPr="00CA7C28">
        <w:rPr>
          <w:rFonts w:asciiTheme="minorHAnsi" w:hAnsiTheme="minorHAnsi" w:cstheme="minorHAnsi"/>
          <w:b/>
          <w:bCs/>
        </w:rPr>
        <w:t>HOURS OF WORK</w:t>
      </w:r>
      <w:r w:rsidR="086856C1" w:rsidRPr="00CA7C28">
        <w:rPr>
          <w:rFonts w:asciiTheme="minorHAnsi" w:hAnsiTheme="minorHAnsi" w:cstheme="minorHAnsi"/>
          <w:b/>
          <w:bCs/>
        </w:rPr>
        <w:t>:</w:t>
      </w:r>
      <w:r w:rsidR="086856C1" w:rsidRPr="003B5380">
        <w:rPr>
          <w:rFonts w:asciiTheme="minorHAnsi" w:hAnsiTheme="minorHAnsi" w:cstheme="minorHAnsi"/>
        </w:rPr>
        <w:t xml:space="preserve"> </w:t>
      </w:r>
      <w:r w:rsidRPr="003B5380">
        <w:rPr>
          <w:rFonts w:asciiTheme="minorHAnsi" w:hAnsiTheme="minorHAnsi" w:cstheme="minorHAnsi"/>
        </w:rPr>
        <w:tab/>
        <w:t>Monday – Friday 7.30 am – 5.00 pm</w:t>
      </w:r>
      <w:r w:rsidR="00CA7C28" w:rsidRPr="00CA7C28">
        <w:rPr>
          <w:rFonts w:asciiTheme="minorHAnsi" w:hAnsiTheme="minorHAnsi" w:cstheme="minorHAnsi"/>
        </w:rPr>
        <w:t xml:space="preserve"> </w:t>
      </w:r>
    </w:p>
    <w:p w14:paraId="2D018522" w14:textId="11FB4CFA" w:rsidR="00CA7C28" w:rsidRPr="00203742" w:rsidRDefault="00CA7C28" w:rsidP="00CA7C28">
      <w:pPr>
        <w:ind w:left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</w:rPr>
        <w:t xml:space="preserve">Overtime may be required.  May include                                                                    night shift and weekend shifts. </w:t>
      </w:r>
    </w:p>
    <w:p w14:paraId="12E44C65" w14:textId="77777777" w:rsidR="0060367C" w:rsidRPr="003B5380" w:rsidRDefault="0060367C" w:rsidP="0060367C">
      <w:pPr>
        <w:ind w:left="4320" w:hanging="4320"/>
        <w:rPr>
          <w:rFonts w:asciiTheme="minorHAnsi" w:hAnsiTheme="minorHAnsi" w:cstheme="minorHAnsi"/>
        </w:rPr>
      </w:pPr>
    </w:p>
    <w:p w14:paraId="5B5370AB" w14:textId="757C2F39" w:rsidR="0060367C" w:rsidRPr="003B5380" w:rsidRDefault="0060367C" w:rsidP="0060367C">
      <w:pPr>
        <w:rPr>
          <w:rFonts w:asciiTheme="minorHAnsi" w:hAnsiTheme="minorHAnsi" w:cstheme="minorHAnsi"/>
        </w:rPr>
      </w:pPr>
      <w:r w:rsidRPr="00CA7C28">
        <w:rPr>
          <w:rFonts w:asciiTheme="minorHAnsi" w:hAnsiTheme="minorHAnsi" w:cstheme="minorHAnsi"/>
          <w:b/>
          <w:bCs/>
        </w:rPr>
        <w:t>LOCATION:</w:t>
      </w:r>
      <w:r w:rsidR="196DDCB4" w:rsidRPr="003B5380">
        <w:rPr>
          <w:rFonts w:asciiTheme="minorHAnsi" w:hAnsiTheme="minorHAnsi" w:cstheme="minorHAnsi"/>
        </w:rPr>
        <w:t xml:space="preserve"> </w:t>
      </w:r>
      <w:r w:rsidRPr="003B5380">
        <w:rPr>
          <w:rFonts w:asciiTheme="minorHAnsi" w:hAnsiTheme="minorHAnsi" w:cstheme="minorHAnsi"/>
        </w:rPr>
        <w:tab/>
      </w:r>
      <w:r w:rsidRPr="003B5380">
        <w:rPr>
          <w:rFonts w:asciiTheme="minorHAnsi" w:hAnsiTheme="minorHAnsi" w:cstheme="minorHAnsi"/>
        </w:rPr>
        <w:tab/>
      </w:r>
      <w:r w:rsidRPr="003B5380">
        <w:rPr>
          <w:rFonts w:asciiTheme="minorHAnsi" w:hAnsiTheme="minorHAnsi" w:cstheme="minorHAnsi"/>
        </w:rPr>
        <w:tab/>
      </w:r>
      <w:r w:rsidRPr="003B5380">
        <w:rPr>
          <w:rFonts w:asciiTheme="minorHAnsi" w:hAnsiTheme="minorHAnsi" w:cstheme="minorHAnsi"/>
        </w:rPr>
        <w:tab/>
      </w:r>
      <w:r w:rsidRPr="003B5380">
        <w:rPr>
          <w:rFonts w:asciiTheme="minorHAnsi" w:hAnsiTheme="minorHAnsi" w:cstheme="minorHAnsi"/>
        </w:rPr>
        <w:tab/>
        <w:t xml:space="preserve">94-96 Hillsborough Road, </w:t>
      </w:r>
      <w:proofErr w:type="spellStart"/>
      <w:r w:rsidRPr="003B5380">
        <w:rPr>
          <w:rFonts w:asciiTheme="minorHAnsi" w:hAnsiTheme="minorHAnsi" w:cstheme="minorHAnsi"/>
        </w:rPr>
        <w:t>Carryduff</w:t>
      </w:r>
      <w:proofErr w:type="spellEnd"/>
    </w:p>
    <w:p w14:paraId="1DE8B62B" w14:textId="77777777" w:rsidR="00CA7C28" w:rsidRDefault="00CA7C28" w:rsidP="00CA7C28">
      <w:pPr>
        <w:ind w:left="4320" w:hanging="4320"/>
        <w:rPr>
          <w:rFonts w:asciiTheme="minorHAnsi" w:hAnsiTheme="minorHAnsi" w:cstheme="minorHAnsi"/>
        </w:rPr>
      </w:pPr>
    </w:p>
    <w:p w14:paraId="223EEA2B" w14:textId="143705DD" w:rsidR="00CA7C28" w:rsidRPr="003B5380" w:rsidRDefault="00CA7C28" w:rsidP="00CA7C28">
      <w:pPr>
        <w:ind w:left="4320" w:hanging="4320"/>
        <w:rPr>
          <w:rFonts w:asciiTheme="minorHAnsi" w:hAnsiTheme="minorHAnsi" w:cstheme="minorHAnsi"/>
        </w:rPr>
      </w:pPr>
      <w:r w:rsidRPr="00CA7C28">
        <w:rPr>
          <w:rFonts w:asciiTheme="minorHAnsi" w:hAnsiTheme="minorHAnsi" w:cstheme="minorHAnsi"/>
          <w:b/>
          <w:bCs/>
        </w:rPr>
        <w:t>HOLIDAY ENTITLEMENT:</w:t>
      </w:r>
      <w:r w:rsidRPr="003B5380">
        <w:rPr>
          <w:rFonts w:asciiTheme="minorHAnsi" w:hAnsiTheme="minorHAnsi" w:cstheme="minorHAnsi"/>
        </w:rPr>
        <w:t xml:space="preserve"> </w:t>
      </w:r>
      <w:r w:rsidRPr="003B5380">
        <w:rPr>
          <w:rFonts w:asciiTheme="minorHAnsi" w:hAnsiTheme="minorHAnsi" w:cstheme="minorHAnsi"/>
        </w:rPr>
        <w:tab/>
        <w:t>28 days which includes 8 bank holidays</w:t>
      </w:r>
    </w:p>
    <w:p w14:paraId="2B162FE2" w14:textId="77777777" w:rsidR="0060367C" w:rsidRPr="003B5380" w:rsidRDefault="0060367C" w:rsidP="0060367C">
      <w:pPr>
        <w:rPr>
          <w:rFonts w:asciiTheme="minorHAnsi" w:hAnsiTheme="minorHAnsi" w:cstheme="minorHAnsi"/>
        </w:rPr>
      </w:pPr>
    </w:p>
    <w:p w14:paraId="498AEF35" w14:textId="77777777" w:rsidR="003F7CDF" w:rsidRDefault="0060367C" w:rsidP="0060367C">
      <w:pPr>
        <w:rPr>
          <w:rFonts w:asciiTheme="minorHAnsi" w:hAnsiTheme="minorHAnsi" w:cstheme="minorHAnsi"/>
        </w:rPr>
      </w:pPr>
      <w:r w:rsidRPr="00CA7C28">
        <w:rPr>
          <w:rFonts w:asciiTheme="minorHAnsi" w:hAnsiTheme="minorHAnsi" w:cstheme="minorHAnsi"/>
          <w:b/>
          <w:bCs/>
        </w:rPr>
        <w:t xml:space="preserve">OVERALL PURPOSE OF THE </w:t>
      </w:r>
      <w:proofErr w:type="gramStart"/>
      <w:r w:rsidRPr="00CA7C28">
        <w:rPr>
          <w:rFonts w:asciiTheme="minorHAnsi" w:hAnsiTheme="minorHAnsi" w:cstheme="minorHAnsi"/>
          <w:b/>
          <w:bCs/>
        </w:rPr>
        <w:t>JOB</w:t>
      </w:r>
      <w:r w:rsidR="479BBFB0" w:rsidRPr="003B5380">
        <w:rPr>
          <w:rFonts w:asciiTheme="minorHAnsi" w:hAnsiTheme="minorHAnsi" w:cstheme="minorHAnsi"/>
        </w:rPr>
        <w:t xml:space="preserve"> :</w:t>
      </w:r>
      <w:proofErr w:type="gramEnd"/>
      <w:r w:rsidR="479BBFB0" w:rsidRPr="003B5380">
        <w:rPr>
          <w:rFonts w:asciiTheme="minorHAnsi" w:hAnsiTheme="minorHAnsi" w:cstheme="minorHAnsi"/>
        </w:rPr>
        <w:t xml:space="preserve"> </w:t>
      </w:r>
      <w:r w:rsidRPr="003B5380">
        <w:rPr>
          <w:rFonts w:asciiTheme="minorHAnsi" w:hAnsiTheme="minorHAnsi" w:cstheme="minorHAnsi"/>
        </w:rPr>
        <w:tab/>
      </w:r>
      <w:r w:rsidR="00CA7C28">
        <w:rPr>
          <w:rFonts w:asciiTheme="minorHAnsi" w:hAnsiTheme="minorHAnsi" w:cstheme="minorHAnsi"/>
        </w:rPr>
        <w:tab/>
      </w:r>
    </w:p>
    <w:p w14:paraId="2B7ACA63" w14:textId="4EAB7E26" w:rsidR="0060367C" w:rsidRPr="003B5380" w:rsidRDefault="0060367C" w:rsidP="003F7CDF">
      <w:pPr>
        <w:rPr>
          <w:rFonts w:asciiTheme="minorHAnsi" w:hAnsiTheme="minorHAnsi" w:cstheme="minorHAnsi"/>
        </w:rPr>
      </w:pPr>
      <w:r w:rsidRPr="003B5380">
        <w:rPr>
          <w:rFonts w:asciiTheme="minorHAnsi" w:hAnsiTheme="minorHAnsi" w:cstheme="minorHAnsi"/>
        </w:rPr>
        <w:t xml:space="preserve">To assist with the operation of equipment which is used for the removal and transportation of waste, in a safe and secure manner.  To maintain operative equipment to ensure its working order </w:t>
      </w:r>
      <w:proofErr w:type="gramStart"/>
      <w:r w:rsidRPr="003B5380">
        <w:rPr>
          <w:rFonts w:asciiTheme="minorHAnsi" w:hAnsiTheme="minorHAnsi" w:cstheme="minorHAnsi"/>
        </w:rPr>
        <w:t>at all times</w:t>
      </w:r>
      <w:proofErr w:type="gramEnd"/>
      <w:r w:rsidRPr="003B5380">
        <w:rPr>
          <w:rFonts w:asciiTheme="minorHAnsi" w:hAnsiTheme="minorHAnsi" w:cstheme="minorHAnsi"/>
        </w:rPr>
        <w:t>.</w:t>
      </w:r>
    </w:p>
    <w:p w14:paraId="20B2FD6D" w14:textId="77777777" w:rsidR="0060367C" w:rsidRPr="003B5380" w:rsidRDefault="0060367C" w:rsidP="0060367C">
      <w:pPr>
        <w:ind w:left="2835" w:hanging="2835"/>
        <w:rPr>
          <w:rFonts w:asciiTheme="minorHAnsi" w:hAnsiTheme="minorHAnsi" w:cstheme="minorHAnsi"/>
        </w:rPr>
      </w:pPr>
    </w:p>
    <w:p w14:paraId="5A741B5B" w14:textId="48B96BD5" w:rsidR="0060367C" w:rsidRPr="00A61A14" w:rsidRDefault="0060367C" w:rsidP="00A61A14">
      <w:pPr>
        <w:rPr>
          <w:rFonts w:asciiTheme="minorHAnsi" w:hAnsiTheme="minorHAnsi" w:cstheme="minorHAnsi"/>
          <w:b/>
        </w:rPr>
      </w:pPr>
      <w:r w:rsidRPr="00A61A14">
        <w:rPr>
          <w:rFonts w:asciiTheme="minorHAnsi" w:hAnsiTheme="minorHAnsi" w:cstheme="minorHAnsi"/>
          <w:b/>
        </w:rPr>
        <w:t>AREAS OF RESPONSIBILITY</w:t>
      </w:r>
      <w:r w:rsidRPr="00A61A14">
        <w:rPr>
          <w:rFonts w:asciiTheme="minorHAnsi" w:hAnsiTheme="minorHAnsi" w:cstheme="minorHAnsi"/>
          <w:b/>
        </w:rPr>
        <w:tab/>
      </w:r>
      <w:r w:rsidRPr="00A61A14">
        <w:rPr>
          <w:rFonts w:asciiTheme="minorHAnsi" w:hAnsiTheme="minorHAnsi" w:cstheme="minorHAnsi"/>
          <w:b/>
        </w:rPr>
        <w:tab/>
      </w:r>
    </w:p>
    <w:p w14:paraId="334A4D79" w14:textId="193E53A9" w:rsidR="0060367C" w:rsidRPr="001146D0" w:rsidRDefault="0060367C" w:rsidP="001146D0">
      <w:pPr>
        <w:pStyle w:val="ListParagraph"/>
        <w:numPr>
          <w:ilvl w:val="0"/>
          <w:numId w:val="3"/>
        </w:numPr>
        <w:tabs>
          <w:tab w:val="left" w:pos="1080"/>
          <w:tab w:val="left" w:pos="1134"/>
        </w:tabs>
        <w:ind w:left="360"/>
        <w:rPr>
          <w:rFonts w:asciiTheme="minorHAnsi" w:hAnsiTheme="minorHAnsi" w:cstheme="minorHAnsi"/>
        </w:rPr>
      </w:pPr>
      <w:r w:rsidRPr="001146D0">
        <w:rPr>
          <w:rFonts w:asciiTheme="minorHAnsi" w:hAnsiTheme="minorHAnsi" w:cstheme="minorHAnsi"/>
        </w:rPr>
        <w:t>To fully comply with Terms &amp; Condition established for this position</w:t>
      </w:r>
      <w:r w:rsidR="00B713A0">
        <w:rPr>
          <w:rFonts w:asciiTheme="minorHAnsi" w:hAnsiTheme="minorHAnsi" w:cstheme="minorHAnsi"/>
        </w:rPr>
        <w:t>.</w:t>
      </w:r>
    </w:p>
    <w:p w14:paraId="448AE583" w14:textId="071C4AF2" w:rsidR="0060367C" w:rsidRPr="001146D0" w:rsidRDefault="0060367C" w:rsidP="001146D0">
      <w:pPr>
        <w:pStyle w:val="ListParagraph"/>
        <w:numPr>
          <w:ilvl w:val="0"/>
          <w:numId w:val="3"/>
        </w:numPr>
        <w:tabs>
          <w:tab w:val="left" w:pos="1080"/>
        </w:tabs>
        <w:ind w:left="360"/>
        <w:rPr>
          <w:rFonts w:asciiTheme="minorHAnsi" w:hAnsiTheme="minorHAnsi" w:cstheme="minorHAnsi"/>
        </w:rPr>
      </w:pPr>
      <w:r w:rsidRPr="001146D0">
        <w:rPr>
          <w:rFonts w:asciiTheme="minorHAnsi" w:hAnsiTheme="minorHAnsi" w:cstheme="minorHAnsi"/>
        </w:rPr>
        <w:t xml:space="preserve">To ensure issued/received Personal Protection Equipment </w:t>
      </w:r>
      <w:r w:rsidR="001146D0" w:rsidRPr="001146D0">
        <w:rPr>
          <w:rFonts w:asciiTheme="minorHAnsi" w:hAnsiTheme="minorHAnsi" w:cstheme="minorHAnsi"/>
        </w:rPr>
        <w:t>is always maintained in a hygienic condition and used throughout the course of your related duties</w:t>
      </w:r>
      <w:r w:rsidR="00B713A0">
        <w:rPr>
          <w:rFonts w:asciiTheme="minorHAnsi" w:hAnsiTheme="minorHAnsi" w:cstheme="minorHAnsi"/>
        </w:rPr>
        <w:t>.</w:t>
      </w:r>
      <w:r w:rsidR="001146D0" w:rsidRPr="001146D0">
        <w:rPr>
          <w:rFonts w:asciiTheme="minorHAnsi" w:hAnsiTheme="minorHAnsi" w:cstheme="minorHAnsi"/>
        </w:rPr>
        <w:t xml:space="preserve"> </w:t>
      </w:r>
      <w:r w:rsidRPr="001146D0">
        <w:rPr>
          <w:rFonts w:asciiTheme="minorHAnsi" w:hAnsiTheme="minorHAnsi" w:cstheme="minorHAnsi"/>
        </w:rPr>
        <w:t xml:space="preserve"> </w:t>
      </w:r>
    </w:p>
    <w:p w14:paraId="1F93A22A" w14:textId="6373E381" w:rsidR="0060367C" w:rsidRPr="001146D0" w:rsidRDefault="0060367C" w:rsidP="001146D0">
      <w:pPr>
        <w:pStyle w:val="ListParagraph"/>
        <w:numPr>
          <w:ilvl w:val="0"/>
          <w:numId w:val="3"/>
        </w:numPr>
        <w:tabs>
          <w:tab w:val="left" w:pos="1080"/>
        </w:tabs>
        <w:ind w:left="360"/>
        <w:rPr>
          <w:rFonts w:asciiTheme="minorHAnsi" w:hAnsiTheme="minorHAnsi" w:cstheme="minorHAnsi"/>
        </w:rPr>
      </w:pPr>
      <w:r w:rsidRPr="001146D0">
        <w:rPr>
          <w:rFonts w:asciiTheme="minorHAnsi" w:hAnsiTheme="minorHAnsi" w:cstheme="minorHAnsi"/>
        </w:rPr>
        <w:t>To implement instructions given to you by your direct Line Manager</w:t>
      </w:r>
      <w:r w:rsidR="00B713A0">
        <w:rPr>
          <w:rFonts w:asciiTheme="minorHAnsi" w:hAnsiTheme="minorHAnsi" w:cstheme="minorHAnsi"/>
        </w:rPr>
        <w:t>.</w:t>
      </w:r>
    </w:p>
    <w:p w14:paraId="7DC0FB59" w14:textId="09666AC4" w:rsidR="0060367C" w:rsidRPr="001146D0" w:rsidRDefault="0060367C" w:rsidP="001146D0">
      <w:pPr>
        <w:pStyle w:val="ListParagraph"/>
        <w:numPr>
          <w:ilvl w:val="0"/>
          <w:numId w:val="3"/>
        </w:numPr>
        <w:tabs>
          <w:tab w:val="left" w:pos="1080"/>
        </w:tabs>
        <w:ind w:left="360"/>
        <w:rPr>
          <w:rFonts w:asciiTheme="minorHAnsi" w:hAnsiTheme="minorHAnsi" w:cstheme="minorHAnsi"/>
        </w:rPr>
      </w:pPr>
      <w:r w:rsidRPr="001146D0">
        <w:rPr>
          <w:rFonts w:asciiTheme="minorHAnsi" w:hAnsiTheme="minorHAnsi" w:cstheme="minorHAnsi"/>
        </w:rPr>
        <w:t>To fully comply with Company Quality Safety &amp; Health &amp; Safety policy and</w:t>
      </w:r>
      <w:r w:rsidR="001146D0">
        <w:rPr>
          <w:rFonts w:asciiTheme="minorHAnsi" w:hAnsiTheme="minorHAnsi" w:cstheme="minorHAnsi"/>
        </w:rPr>
        <w:t xml:space="preserve"> </w:t>
      </w:r>
      <w:r w:rsidRPr="001146D0">
        <w:rPr>
          <w:rFonts w:asciiTheme="minorHAnsi" w:hAnsiTheme="minorHAnsi" w:cstheme="minorHAnsi"/>
        </w:rPr>
        <w:t>procedures related to your position.</w:t>
      </w:r>
    </w:p>
    <w:p w14:paraId="6F777A38" w14:textId="5BFB0A08" w:rsidR="0060367C" w:rsidRPr="001146D0" w:rsidRDefault="0060367C" w:rsidP="001146D0">
      <w:pPr>
        <w:pStyle w:val="ListParagraph"/>
        <w:numPr>
          <w:ilvl w:val="0"/>
          <w:numId w:val="3"/>
        </w:numPr>
        <w:tabs>
          <w:tab w:val="left" w:pos="1080"/>
        </w:tabs>
        <w:ind w:left="360"/>
        <w:rPr>
          <w:rFonts w:asciiTheme="minorHAnsi" w:hAnsiTheme="minorHAnsi" w:cstheme="minorHAnsi"/>
        </w:rPr>
      </w:pPr>
      <w:r w:rsidRPr="001146D0">
        <w:rPr>
          <w:rFonts w:asciiTheme="minorHAnsi" w:hAnsiTheme="minorHAnsi" w:cstheme="minorHAnsi"/>
        </w:rPr>
        <w:t xml:space="preserve">To assist </w:t>
      </w:r>
      <w:r w:rsidR="001146D0">
        <w:rPr>
          <w:rFonts w:asciiTheme="minorHAnsi" w:hAnsiTheme="minorHAnsi" w:cstheme="minorHAnsi"/>
        </w:rPr>
        <w:t xml:space="preserve">HGV </w:t>
      </w:r>
      <w:r w:rsidRPr="001146D0">
        <w:rPr>
          <w:rFonts w:asciiTheme="minorHAnsi" w:hAnsiTheme="minorHAnsi" w:cstheme="minorHAnsi"/>
        </w:rPr>
        <w:t>Drivers to set up all equipment to extract and remove waste from Customer sites.</w:t>
      </w:r>
    </w:p>
    <w:p w14:paraId="55989DF8" w14:textId="77777777" w:rsidR="0060367C" w:rsidRPr="001146D0" w:rsidRDefault="0060367C" w:rsidP="001146D0">
      <w:pPr>
        <w:pStyle w:val="ListParagraph"/>
        <w:numPr>
          <w:ilvl w:val="0"/>
          <w:numId w:val="3"/>
        </w:numPr>
        <w:tabs>
          <w:tab w:val="left" w:pos="1080"/>
        </w:tabs>
        <w:ind w:left="360"/>
        <w:rPr>
          <w:rFonts w:asciiTheme="minorHAnsi" w:hAnsiTheme="minorHAnsi" w:cstheme="minorHAnsi"/>
        </w:rPr>
      </w:pPr>
      <w:r w:rsidRPr="001146D0">
        <w:rPr>
          <w:rFonts w:asciiTheme="minorHAnsi" w:hAnsiTheme="minorHAnsi" w:cstheme="minorHAnsi"/>
        </w:rPr>
        <w:t>To ensure the correct use of service equipment is used appropriate throughout the course of the job. Ensure it is cleaned and securely replaced.</w:t>
      </w:r>
    </w:p>
    <w:p w14:paraId="5AF11506" w14:textId="34E7BAA8" w:rsidR="0060367C" w:rsidRPr="001146D0" w:rsidRDefault="0060367C" w:rsidP="001146D0">
      <w:pPr>
        <w:pStyle w:val="ListParagraph"/>
        <w:numPr>
          <w:ilvl w:val="0"/>
          <w:numId w:val="3"/>
        </w:numPr>
        <w:tabs>
          <w:tab w:val="left" w:pos="1080"/>
        </w:tabs>
        <w:ind w:left="360"/>
        <w:rPr>
          <w:rFonts w:asciiTheme="minorHAnsi" w:hAnsiTheme="minorHAnsi" w:cstheme="minorHAnsi"/>
        </w:rPr>
      </w:pPr>
      <w:r w:rsidRPr="001146D0">
        <w:rPr>
          <w:rFonts w:asciiTheme="minorHAnsi" w:hAnsiTheme="minorHAnsi" w:cstheme="minorHAnsi"/>
        </w:rPr>
        <w:t xml:space="preserve">Ensure that operating equipment </w:t>
      </w:r>
      <w:r w:rsidR="001146D0" w:rsidRPr="001146D0">
        <w:rPr>
          <w:rFonts w:asciiTheme="minorHAnsi" w:hAnsiTheme="minorHAnsi" w:cstheme="minorHAnsi"/>
        </w:rPr>
        <w:t xml:space="preserve">is always maintained in working order </w:t>
      </w:r>
      <w:r w:rsidRPr="001146D0">
        <w:rPr>
          <w:rFonts w:asciiTheme="minorHAnsi" w:hAnsiTheme="minorHAnsi" w:cstheme="minorHAnsi"/>
        </w:rPr>
        <w:t>and report defective equipment immediately.</w:t>
      </w:r>
    </w:p>
    <w:p w14:paraId="2C73F77E" w14:textId="1577EDBA" w:rsidR="0060367C" w:rsidRPr="001146D0" w:rsidRDefault="0060367C" w:rsidP="001146D0">
      <w:pPr>
        <w:pStyle w:val="ListParagraph"/>
        <w:numPr>
          <w:ilvl w:val="0"/>
          <w:numId w:val="3"/>
        </w:numPr>
        <w:tabs>
          <w:tab w:val="left" w:pos="1080"/>
        </w:tabs>
        <w:ind w:left="360"/>
        <w:rPr>
          <w:rFonts w:asciiTheme="minorHAnsi" w:hAnsiTheme="minorHAnsi" w:cstheme="minorHAnsi"/>
        </w:rPr>
      </w:pPr>
      <w:r w:rsidRPr="001146D0">
        <w:rPr>
          <w:rFonts w:asciiTheme="minorHAnsi" w:hAnsiTheme="minorHAnsi" w:cstheme="minorHAnsi"/>
        </w:rPr>
        <w:t>To carry out such further tasks and duties as may from time to time be delegated by your Line Manager.</w:t>
      </w:r>
    </w:p>
    <w:p w14:paraId="0AA9D3B9" w14:textId="0372C130" w:rsidR="0060367C" w:rsidRPr="001146D0" w:rsidRDefault="0060367C" w:rsidP="001146D0">
      <w:pPr>
        <w:pStyle w:val="ListParagraph"/>
        <w:numPr>
          <w:ilvl w:val="0"/>
          <w:numId w:val="3"/>
        </w:numPr>
        <w:tabs>
          <w:tab w:val="left" w:pos="1080"/>
        </w:tabs>
        <w:ind w:left="360"/>
        <w:rPr>
          <w:rFonts w:asciiTheme="minorHAnsi" w:hAnsiTheme="minorHAnsi" w:cstheme="minorHAnsi"/>
        </w:rPr>
      </w:pPr>
      <w:r w:rsidRPr="001146D0">
        <w:rPr>
          <w:rFonts w:asciiTheme="minorHAnsi" w:hAnsiTheme="minorHAnsi" w:cstheme="minorHAnsi"/>
        </w:rPr>
        <w:t>Be prepared to work overtime.</w:t>
      </w:r>
    </w:p>
    <w:p w14:paraId="380F57AD" w14:textId="77777777" w:rsidR="00B713A0" w:rsidRDefault="0060367C" w:rsidP="00B713A0">
      <w:pPr>
        <w:pStyle w:val="ListParagraph"/>
        <w:numPr>
          <w:ilvl w:val="0"/>
          <w:numId w:val="3"/>
        </w:numPr>
        <w:tabs>
          <w:tab w:val="left" w:pos="1080"/>
        </w:tabs>
        <w:ind w:left="360"/>
        <w:rPr>
          <w:rFonts w:asciiTheme="minorHAnsi" w:hAnsiTheme="minorHAnsi" w:cstheme="minorHAnsi"/>
        </w:rPr>
      </w:pPr>
      <w:r w:rsidRPr="001146D0">
        <w:rPr>
          <w:rFonts w:asciiTheme="minorHAnsi" w:hAnsiTheme="minorHAnsi" w:cstheme="minorHAnsi"/>
        </w:rPr>
        <w:t>To carry out such further tasks and duties as may from time to time be delegated by your Line Manager.</w:t>
      </w:r>
    </w:p>
    <w:p w14:paraId="06E1160E" w14:textId="251727AC" w:rsidR="0060367C" w:rsidRPr="00B713A0" w:rsidRDefault="0060367C" w:rsidP="00B713A0">
      <w:pPr>
        <w:pStyle w:val="ListParagraph"/>
        <w:numPr>
          <w:ilvl w:val="0"/>
          <w:numId w:val="3"/>
        </w:numPr>
        <w:tabs>
          <w:tab w:val="left" w:pos="1080"/>
        </w:tabs>
        <w:ind w:left="360"/>
        <w:rPr>
          <w:rFonts w:asciiTheme="minorHAnsi" w:hAnsiTheme="minorHAnsi" w:cstheme="minorHAnsi"/>
        </w:rPr>
      </w:pPr>
      <w:r w:rsidRPr="00B713A0">
        <w:rPr>
          <w:rFonts w:asciiTheme="minorHAnsi" w:hAnsiTheme="minorHAnsi" w:cstheme="minorHAnsi"/>
        </w:rPr>
        <w:t xml:space="preserve">The above is not an exhaustive list of duties and you will be requested to perform different tasks as necessitated by your changing role within the </w:t>
      </w:r>
      <w:r w:rsidR="000C04C5">
        <w:rPr>
          <w:rFonts w:asciiTheme="minorHAnsi" w:hAnsiTheme="minorHAnsi" w:cstheme="minorHAnsi"/>
        </w:rPr>
        <w:t>organisation</w:t>
      </w:r>
      <w:r w:rsidRPr="00B713A0">
        <w:rPr>
          <w:rFonts w:asciiTheme="minorHAnsi" w:hAnsiTheme="minorHAnsi" w:cstheme="minorHAnsi"/>
        </w:rPr>
        <w:t xml:space="preserve"> and overall business objectives of the </w:t>
      </w:r>
      <w:r w:rsidR="000C04C5">
        <w:rPr>
          <w:rFonts w:asciiTheme="minorHAnsi" w:hAnsiTheme="minorHAnsi" w:cstheme="minorHAnsi"/>
        </w:rPr>
        <w:t>organisation.</w:t>
      </w:r>
    </w:p>
    <w:p w14:paraId="0417DC79" w14:textId="77777777" w:rsidR="0060367C" w:rsidRPr="003B5380" w:rsidRDefault="0060367C" w:rsidP="0060367C">
      <w:pPr>
        <w:tabs>
          <w:tab w:val="left" w:pos="1080"/>
        </w:tabs>
        <w:ind w:hanging="720"/>
        <w:rPr>
          <w:rFonts w:asciiTheme="minorHAnsi" w:hAnsiTheme="minorHAnsi" w:cstheme="minorHAnsi"/>
        </w:rPr>
      </w:pPr>
    </w:p>
    <w:p w14:paraId="757CC9F5" w14:textId="78A857C4" w:rsidR="0060367C" w:rsidRPr="003B5380" w:rsidRDefault="0060367C" w:rsidP="000C04C5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  <w:r w:rsidRPr="003B5380">
        <w:rPr>
          <w:rFonts w:asciiTheme="minorHAnsi" w:hAnsiTheme="minorHAnsi" w:cstheme="minorHAnsi"/>
        </w:rPr>
        <w:br w:type="page"/>
      </w:r>
      <w:r w:rsidRPr="003B5380">
        <w:rPr>
          <w:rFonts w:asciiTheme="minorHAnsi" w:hAnsiTheme="minorHAnsi" w:cstheme="minorHAnsi"/>
          <w:b/>
        </w:rPr>
        <w:lastRenderedPageBreak/>
        <w:t>PERSONNEL SPECIFICATIO</w:t>
      </w:r>
      <w:r w:rsidR="000C04C5">
        <w:rPr>
          <w:rFonts w:asciiTheme="minorHAnsi" w:hAnsiTheme="minorHAnsi" w:cstheme="minorHAnsi"/>
          <w:b/>
        </w:rPr>
        <w:t xml:space="preserve">N - </w:t>
      </w:r>
      <w:r w:rsidRPr="003B5380">
        <w:rPr>
          <w:rFonts w:asciiTheme="minorHAnsi" w:hAnsiTheme="minorHAnsi" w:cstheme="minorHAnsi"/>
          <w:b/>
        </w:rPr>
        <w:t>JET VAC OPERATOR</w:t>
      </w:r>
    </w:p>
    <w:p w14:paraId="4F5CAD85" w14:textId="0459AE8E" w:rsidR="0060367C" w:rsidRPr="003B5380" w:rsidRDefault="000C04C5" w:rsidP="0060367C">
      <w:p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4320"/>
        <w:gridCol w:w="3060"/>
      </w:tblGrid>
      <w:tr w:rsidR="0060367C" w:rsidRPr="003B5380" w14:paraId="54D89E0E" w14:textId="77777777" w:rsidTr="0083560F">
        <w:tc>
          <w:tcPr>
            <w:tcW w:w="720" w:type="dxa"/>
          </w:tcPr>
          <w:p w14:paraId="3179A85A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</w:tcPr>
          <w:p w14:paraId="233C40CA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598E52C8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3B5380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440AB4D9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</w:tcPr>
          <w:p w14:paraId="69C8BBC7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3B5380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60367C" w:rsidRPr="003B5380" w14:paraId="502206EC" w14:textId="77777777" w:rsidTr="0083560F">
        <w:tc>
          <w:tcPr>
            <w:tcW w:w="720" w:type="dxa"/>
          </w:tcPr>
          <w:p w14:paraId="153453FC" w14:textId="77777777" w:rsidR="0060367C" w:rsidRPr="003B5380" w:rsidRDefault="0060367C" w:rsidP="0083560F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1386964F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3B5380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2D410B2C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3B5380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</w:tcPr>
          <w:p w14:paraId="335672D9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3B5380">
              <w:rPr>
                <w:rFonts w:asciiTheme="minorHAnsi" w:hAnsiTheme="minorHAnsi" w:cstheme="minorHAnsi"/>
              </w:rPr>
              <w:t>No Essential qualifications have been established for this post.</w:t>
            </w:r>
          </w:p>
          <w:p w14:paraId="1680BCD6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63D91496" w14:textId="6D3C020C" w:rsidR="0060367C" w:rsidRDefault="0060367C" w:rsidP="0083560F">
            <w:pPr>
              <w:rPr>
                <w:rFonts w:asciiTheme="minorHAnsi" w:hAnsiTheme="minorHAnsi" w:cstheme="minorHAnsi"/>
              </w:rPr>
            </w:pPr>
            <w:r w:rsidRPr="003B5380">
              <w:rPr>
                <w:rFonts w:asciiTheme="minorHAnsi" w:hAnsiTheme="minorHAnsi" w:cstheme="minorHAnsi"/>
              </w:rPr>
              <w:t>CSR Card or other relevant health &amp; safety qualification</w:t>
            </w:r>
          </w:p>
          <w:p w14:paraId="32276C57" w14:textId="77777777" w:rsidR="000C04C5" w:rsidRPr="003B5380" w:rsidRDefault="000C04C5" w:rsidP="0083560F">
            <w:pPr>
              <w:rPr>
                <w:rFonts w:asciiTheme="minorHAnsi" w:hAnsiTheme="minorHAnsi" w:cstheme="minorHAnsi"/>
              </w:rPr>
            </w:pPr>
          </w:p>
          <w:p w14:paraId="19F7BD33" w14:textId="7F8A327B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3B5380">
              <w:rPr>
                <w:rFonts w:asciiTheme="minorHAnsi" w:hAnsiTheme="minorHAnsi" w:cstheme="minorHAnsi"/>
              </w:rPr>
              <w:t>Driving License</w:t>
            </w:r>
            <w:r w:rsidR="000C04C5">
              <w:rPr>
                <w:rFonts w:asciiTheme="minorHAnsi" w:hAnsiTheme="minorHAnsi" w:cstheme="minorHAnsi"/>
              </w:rPr>
              <w:t>.</w:t>
            </w:r>
          </w:p>
        </w:tc>
      </w:tr>
      <w:tr w:rsidR="0060367C" w:rsidRPr="003B5380" w14:paraId="6F9091F8" w14:textId="77777777" w:rsidTr="0083560F">
        <w:tc>
          <w:tcPr>
            <w:tcW w:w="720" w:type="dxa"/>
          </w:tcPr>
          <w:p w14:paraId="44706AD2" w14:textId="77777777" w:rsidR="0060367C" w:rsidRPr="003B5380" w:rsidRDefault="0060367C" w:rsidP="0083560F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27BEC106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3B5380">
              <w:rPr>
                <w:rFonts w:asciiTheme="minorHAnsi" w:hAnsiTheme="minorHAnsi" w:cstheme="minorHAnsi"/>
                <w:b/>
                <w:bCs/>
              </w:rPr>
              <w:t>RELEVANT EXPERIENCE</w:t>
            </w:r>
          </w:p>
        </w:tc>
        <w:tc>
          <w:tcPr>
            <w:tcW w:w="4320" w:type="dxa"/>
          </w:tcPr>
          <w:p w14:paraId="5BFFC8A3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3B5380">
              <w:rPr>
                <w:rFonts w:asciiTheme="minorHAnsi" w:hAnsiTheme="minorHAnsi" w:cstheme="minorHAnsi"/>
              </w:rPr>
              <w:t>Must have some experience in the Operation &amp; Monitoring of heavy plant and machinery during industrial cleaning operations.  This may involve working on mobile or static units and will include manual handling duties.</w:t>
            </w:r>
          </w:p>
          <w:p w14:paraId="7EC0FDA9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56639E13" w14:textId="77777777" w:rsidR="000C04C5" w:rsidRDefault="000C04C5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4CD0448A" w14:textId="19B7BE70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3B5380">
              <w:rPr>
                <w:rFonts w:asciiTheme="minorHAnsi" w:hAnsiTheme="minorHAnsi" w:cstheme="minorHAnsi"/>
              </w:rPr>
              <w:t xml:space="preserve">Operation of </w:t>
            </w:r>
            <w:r w:rsidR="000C04C5" w:rsidRPr="003B5380">
              <w:rPr>
                <w:rFonts w:asciiTheme="minorHAnsi" w:hAnsiTheme="minorHAnsi" w:cstheme="minorHAnsi"/>
              </w:rPr>
              <w:t>high-pressure</w:t>
            </w:r>
            <w:r w:rsidRPr="003B5380">
              <w:rPr>
                <w:rFonts w:asciiTheme="minorHAnsi" w:hAnsiTheme="minorHAnsi" w:cstheme="minorHAnsi"/>
              </w:rPr>
              <w:t xml:space="preserve"> jetting equipment.</w:t>
            </w:r>
          </w:p>
          <w:p w14:paraId="0722F752" w14:textId="77777777" w:rsidR="000C04C5" w:rsidRDefault="000C04C5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6CE23D9E" w14:textId="46B41F56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3B5380">
              <w:rPr>
                <w:rFonts w:asciiTheme="minorHAnsi" w:hAnsiTheme="minorHAnsi" w:cstheme="minorHAnsi"/>
              </w:rPr>
              <w:t>Experience of Confined Space Entry.</w:t>
            </w:r>
          </w:p>
          <w:p w14:paraId="59DBB927" w14:textId="77777777" w:rsidR="000C04C5" w:rsidRDefault="000C04C5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3E62CE49" w14:textId="6376A66E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3B5380">
              <w:rPr>
                <w:rFonts w:asciiTheme="minorHAnsi" w:hAnsiTheme="minorHAnsi" w:cstheme="minorHAnsi"/>
              </w:rPr>
              <w:t>Experience of Working with Hazardous Materials.</w:t>
            </w:r>
          </w:p>
        </w:tc>
      </w:tr>
      <w:tr w:rsidR="0060367C" w:rsidRPr="003B5380" w14:paraId="4D47D618" w14:textId="77777777" w:rsidTr="0083560F">
        <w:tc>
          <w:tcPr>
            <w:tcW w:w="720" w:type="dxa"/>
          </w:tcPr>
          <w:p w14:paraId="183CD3ED" w14:textId="77777777" w:rsidR="0060367C" w:rsidRPr="003B5380" w:rsidRDefault="0060367C" w:rsidP="0083560F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709AF640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3B5380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</w:tcPr>
          <w:p w14:paraId="03E5D636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3B5380">
              <w:rPr>
                <w:rFonts w:asciiTheme="minorHAnsi" w:hAnsiTheme="minorHAnsi" w:cstheme="minorHAnsi"/>
              </w:rPr>
              <w:t xml:space="preserve">The ideal candidate will be a good communicator, be able to use own initiative and work as part of a team.  They will be able to take on new challenges and will be keen to learn new skills and responsibilities in all aspects of the business. </w:t>
            </w:r>
          </w:p>
          <w:p w14:paraId="23578AE5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70782C49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60367C" w:rsidRPr="003B5380" w14:paraId="26380A93" w14:textId="77777777" w:rsidTr="0083560F">
        <w:tc>
          <w:tcPr>
            <w:tcW w:w="720" w:type="dxa"/>
          </w:tcPr>
          <w:p w14:paraId="57ED2E02" w14:textId="77777777" w:rsidR="0060367C" w:rsidRPr="003B5380" w:rsidRDefault="0060367C" w:rsidP="0083560F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410AF405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3B5380">
              <w:rPr>
                <w:rFonts w:asciiTheme="minorHAnsi" w:hAnsiTheme="minorHAnsi" w:cstheme="minorHAnsi"/>
                <w:b/>
                <w:bCs/>
              </w:rPr>
              <w:t>PHYSICAL REQUIREMENTS</w:t>
            </w:r>
          </w:p>
        </w:tc>
        <w:tc>
          <w:tcPr>
            <w:tcW w:w="4320" w:type="dxa"/>
          </w:tcPr>
          <w:p w14:paraId="5C402FDE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3B5380">
              <w:rPr>
                <w:rFonts w:asciiTheme="minorHAnsi" w:hAnsiTheme="minorHAnsi" w:cstheme="minorHAnsi"/>
              </w:rPr>
              <w:t>Must be physically fit due to the manual nature of the work involved.</w:t>
            </w:r>
          </w:p>
          <w:p w14:paraId="25793F80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3785E1E6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60367C" w:rsidRPr="003B5380" w14:paraId="529BA21F" w14:textId="77777777" w:rsidTr="0083560F">
        <w:tc>
          <w:tcPr>
            <w:tcW w:w="720" w:type="dxa"/>
          </w:tcPr>
          <w:p w14:paraId="4EFA70F5" w14:textId="77777777" w:rsidR="0060367C" w:rsidRPr="003B5380" w:rsidRDefault="0060367C" w:rsidP="0083560F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78CC52BF" w14:textId="281294BC" w:rsidR="0060367C" w:rsidRPr="003B5380" w:rsidRDefault="0060367C" w:rsidP="0083560F">
            <w:pPr>
              <w:pStyle w:val="Heading1"/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3B5380">
              <w:rPr>
                <w:rFonts w:asciiTheme="minorHAnsi" w:hAnsiTheme="minorHAnsi" w:cstheme="minorHAnsi"/>
              </w:rPr>
              <w:t xml:space="preserve">OTHER </w:t>
            </w:r>
            <w:r w:rsidR="000C04C5">
              <w:rPr>
                <w:rFonts w:asciiTheme="minorHAnsi" w:hAnsiTheme="minorHAnsi" w:cstheme="minorHAnsi"/>
              </w:rPr>
              <w:t>SPECIAL</w:t>
            </w:r>
            <w:r w:rsidRPr="003B5380">
              <w:rPr>
                <w:rFonts w:asciiTheme="minorHAnsi" w:hAnsiTheme="minorHAnsi" w:cstheme="minorHAnsi"/>
              </w:rPr>
              <w:t xml:space="preserve"> ATTRIBUTES</w:t>
            </w:r>
          </w:p>
        </w:tc>
        <w:tc>
          <w:tcPr>
            <w:tcW w:w="4320" w:type="dxa"/>
          </w:tcPr>
          <w:p w14:paraId="518F713B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3B5380">
              <w:rPr>
                <w:rFonts w:asciiTheme="minorHAnsi" w:hAnsiTheme="minorHAnsi" w:cstheme="minorHAnsi"/>
              </w:rPr>
              <w:t>Must be reliable and have a good timekeeping and attendance record.  Must be available to work overtime as and when required, this may include shift work.</w:t>
            </w:r>
          </w:p>
          <w:p w14:paraId="06F7CA6A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6B1D0026" w14:textId="77777777" w:rsidR="0060367C" w:rsidRPr="003B5380" w:rsidRDefault="0060367C" w:rsidP="0083560F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37A763E4" w14:textId="77777777" w:rsidR="0060367C" w:rsidRPr="003B5380" w:rsidRDefault="0060367C" w:rsidP="0060367C">
      <w:pPr>
        <w:tabs>
          <w:tab w:val="left" w:pos="1080"/>
        </w:tabs>
        <w:rPr>
          <w:rFonts w:asciiTheme="minorHAnsi" w:hAnsiTheme="minorHAnsi" w:cstheme="minorHAnsi"/>
        </w:rPr>
      </w:pPr>
    </w:p>
    <w:p w14:paraId="2BAFF97F" w14:textId="77777777" w:rsidR="0060367C" w:rsidRPr="003B5380" w:rsidRDefault="0060367C" w:rsidP="0060367C">
      <w:pPr>
        <w:rPr>
          <w:rFonts w:asciiTheme="minorHAnsi" w:hAnsiTheme="minorHAnsi" w:cstheme="minorHAnsi"/>
        </w:rPr>
      </w:pPr>
    </w:p>
    <w:p w14:paraId="1903448C" w14:textId="77777777" w:rsidR="0060367C" w:rsidRPr="003B5380" w:rsidRDefault="0060367C" w:rsidP="0060367C">
      <w:pPr>
        <w:rPr>
          <w:rFonts w:asciiTheme="minorHAnsi" w:hAnsiTheme="minorHAnsi" w:cstheme="minorHAnsi"/>
        </w:rPr>
      </w:pPr>
    </w:p>
    <w:p w14:paraId="7BC2D5F0" w14:textId="77777777" w:rsidR="00B44D2C" w:rsidRPr="003B5380" w:rsidRDefault="00B44D2C">
      <w:pPr>
        <w:rPr>
          <w:rFonts w:asciiTheme="minorHAnsi" w:hAnsiTheme="minorHAnsi" w:cstheme="minorHAnsi"/>
        </w:rPr>
      </w:pPr>
    </w:p>
    <w:sectPr w:rsidR="00B44D2C" w:rsidRPr="003B5380" w:rsidSect="00E82C7A">
      <w:headerReference w:type="default" r:id="rId10"/>
      <w:footerReference w:type="default" r:id="rId11"/>
      <w:pgSz w:w="11906" w:h="16838"/>
      <w:pgMar w:top="1134" w:right="92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773C" w14:textId="77777777" w:rsidR="001318B3" w:rsidRDefault="000C04C5">
      <w:r>
        <w:separator/>
      </w:r>
    </w:p>
  </w:endnote>
  <w:endnote w:type="continuationSeparator" w:id="0">
    <w:p w14:paraId="7066C1C7" w14:textId="77777777" w:rsidR="001318B3" w:rsidRDefault="000C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D4AE7" w14:textId="77777777" w:rsidR="00E23255" w:rsidRDefault="0060367C" w:rsidP="00E23255">
    <w:pPr>
      <w:pStyle w:val="Footer"/>
      <w:jc w:val="right"/>
    </w:pPr>
    <w:r>
      <w:t xml:space="preserve">Issue 2 August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D339" w14:textId="77777777" w:rsidR="001318B3" w:rsidRDefault="000C04C5">
      <w:r>
        <w:separator/>
      </w:r>
    </w:p>
  </w:footnote>
  <w:footnote w:type="continuationSeparator" w:id="0">
    <w:p w14:paraId="33F64737" w14:textId="77777777" w:rsidR="001318B3" w:rsidRDefault="000C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C776" w14:textId="36915F20" w:rsidR="00E82C7A" w:rsidRDefault="3366F9F6" w:rsidP="00E82C7A">
    <w:pPr>
      <w:pStyle w:val="Header"/>
      <w:jc w:val="right"/>
    </w:pPr>
    <w:r>
      <w:rPr>
        <w:noProof/>
      </w:rPr>
      <w:drawing>
        <wp:inline distT="0" distB="0" distL="0" distR="0" wp14:anchorId="51BDF207" wp14:editId="73628602">
          <wp:extent cx="2705100" cy="899160"/>
          <wp:effectExtent l="0" t="0" r="0" b="0"/>
          <wp:docPr id="3472884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156EF"/>
    <w:multiLevelType w:val="hybridMultilevel"/>
    <w:tmpl w:val="18D4E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92E8F"/>
    <w:multiLevelType w:val="hybridMultilevel"/>
    <w:tmpl w:val="359287A2"/>
    <w:lvl w:ilvl="0" w:tplc="FFFFFFFF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7C"/>
    <w:rsid w:val="000C04C5"/>
    <w:rsid w:val="001146D0"/>
    <w:rsid w:val="001318B3"/>
    <w:rsid w:val="003B5380"/>
    <w:rsid w:val="003F7CDF"/>
    <w:rsid w:val="0060367C"/>
    <w:rsid w:val="008B0ED8"/>
    <w:rsid w:val="008E7B8B"/>
    <w:rsid w:val="00A61A14"/>
    <w:rsid w:val="00B44D2C"/>
    <w:rsid w:val="00B713A0"/>
    <w:rsid w:val="00CA7C28"/>
    <w:rsid w:val="00F1521D"/>
    <w:rsid w:val="086856C1"/>
    <w:rsid w:val="16760024"/>
    <w:rsid w:val="184F1405"/>
    <w:rsid w:val="196DDCB4"/>
    <w:rsid w:val="3366F9F6"/>
    <w:rsid w:val="38ABC812"/>
    <w:rsid w:val="479BBFB0"/>
    <w:rsid w:val="4D00128B"/>
    <w:rsid w:val="4D1A8C6D"/>
    <w:rsid w:val="66479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CB1E"/>
  <w15:chartTrackingRefBased/>
  <w15:docId w15:val="{2DA230C9-2F3D-41C2-9C1F-9BA31608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0367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67C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2">
    <w:name w:val="List 2"/>
    <w:basedOn w:val="Normal"/>
    <w:rsid w:val="0060367C"/>
    <w:pPr>
      <w:ind w:left="566" w:hanging="283"/>
    </w:pPr>
  </w:style>
  <w:style w:type="paragraph" w:styleId="BodyTextIndent2">
    <w:name w:val="Body Text Indent 2"/>
    <w:basedOn w:val="Normal"/>
    <w:link w:val="BodyTextIndent2Char"/>
    <w:rsid w:val="0060367C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60367C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60367C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036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36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36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rsid w:val="006036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6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7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1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61029-E0CF-4423-90EC-A2291EB03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BEA4D-F69C-490B-A407-C19CC535B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931E8-0DA1-4D8E-A4B2-D39FBA0A62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11</cp:revision>
  <dcterms:created xsi:type="dcterms:W3CDTF">2020-08-03T11:59:00Z</dcterms:created>
  <dcterms:modified xsi:type="dcterms:W3CDTF">2020-08-12T14:17:00Z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